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A6" w:rsidRDefault="008D54A6" w:rsidP="008D54A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20 июля 2007 г. N 9866</w:t>
      </w:r>
    </w:p>
    <w:p w:rsidR="008D54A6" w:rsidRDefault="008D54A6" w:rsidP="008D54A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И СОЦИАЛЬНОГО РАЗВИТИЯ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РОССИЙСКОЙ ФЕДЕРАЦИИ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ФЕДЕРАЛЬНАЯ СЛУЖБА ПО НАДЗОРУ В СФЕРЕ ЗАЩИТЫ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 ПОТРЕБИТЕЛЕЙ И БЛАГОПОЛУЧИЯ ЧЕЛОВЕКА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19 июля 2007 г. N 224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САНИТАРНО-ЭПИДЕМИОЛОГИЧЕСКИХ ЭКСПЕРТИЗАХ, ОБСЛЕДОВАНИЯХ,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ИССЛЕДОВАНИЯХ, ИСПЫТАНИЯХ И ТОКСИКОЛОГИЧЕСКИХ,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ГИГИЕНИЧЕСКИХ И ИНЫХ ВИДАХ ОЦЕНОК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77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2"/>
      </w:tblGrid>
      <w:tr w:rsidR="008D54A6">
        <w:trPr>
          <w:jc w:val="center"/>
        </w:trPr>
        <w:tc>
          <w:tcPr>
            <w:tcW w:w="10712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Роспотребнадзора от 30.04.2009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12.08.2010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22.07.2016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04.04.2017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01.12.2017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2006, N 52 (ч. I), ст. 5498; 2007, N 1 (ч. I), ст. 21; 2007, N 1 (ч. I), ст. 29; 2007, N 27, ст. 3213), от 8 августа 2001 г.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134-ФЗ</w:t>
        </w:r>
      </w:hyperlink>
      <w:r>
        <w:rPr>
          <w:rFonts w:ascii="Arial" w:hAnsi="Arial" w:cs="Arial"/>
          <w:sz w:val="20"/>
          <w:szCs w:val="20"/>
        </w:rPr>
        <w:t xml:space="preserve"> "О защите прав юридических лиц и индивидуальных предпринимателей при проведении государственного надзора (контроля)" (Собрание законодательства Российской Федерации, 2001, N 33 (ч. I), ст. 3436; 2002, N 44, ст. 4297; 2003, N 2, ст. 169; N 40, ст. 3820; 2004, N 35, ст. 3607; 2005, N 19, ст. 1752; N 27, ст. 2719; 2006, N 1, ст. 17; 2007, N 1 (ч. I), ст. 29),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Федеральной службе по надзору в сфере защиты прав потребителей и благополучия человека, утвержденным Постановлением Правительства Российской Федерации от 30 июня 2004 года N 322 (Собрание законодательства Российской Федерации, 2004, N 28, ст. 2899; 2006, N 22, ст. 2337; 2006, N 52 (ч. III), ст. 5587);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15.09.2005 N 569 "О положении об осуществлении государственного санитарно-эпидемиологического надзора" (Собрание законодательства Российской Федерации, 2005, N 39, ст. 3953), в целях обеспечения санитарно-эпидемиологического благополучия населения, защиты прав потребителей, упорядочения проведения санитарно-эпидемиологических экспертиз приказываю: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организации и проведения санитарно-эпидемиологических экспертиз, обследований, исследований, испытаний и токсикологических, гигиенических и иных видов оценок (приложение N 1).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выдачи санитарно-эпидемиологических заключений (приложение N 2).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hyperlink w:anchor="Par239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реестре санитарно-эпидемиологических заключений о соответствии (несоответствии) государственным санитарно-эпидемиологическим правилам и нормативам видов деятельности (работ, услуг), продукции, проектной документации (приложение N 3).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Поручить: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ФБУЗ "Информационно-методический центр" Роспотребнадзора: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Роспотребнадзора от 22.07.2016 N 813)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2.1.1. Исключен. -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Роспотребнадзора от 22.07.2016 N 813.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2.1.2. Ведение реестра санитарно-эпидемиологических заключений о соответствии (несоответствии) государственным санитарно-эпидемиологическим правилам и нормативам видов деятельности (работ, услуг), продукции, проектной документации.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2.1.3. Организацию изготовления, распространение для нужд Федеральной службы по надзору в сфере защиты прав потребителей и благополучия человека и ее территориальных органов бланков свидетельств о государственной регистрации, санитарно-эпидемиологических заключений, имеющих установленные степени защиты.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Признать утратившим силу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Федеральной службы по надзору в сфере защиты прав потребителей и благополучия человека от 21.11.2005 N 776 "О санитарно-эпидемиологической экспертизе видов деятельности (работ, услуг), продукции, проектной документации" (зарегистрирован Минюстом России 07.12.2005 N 7245).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Контроль за исполнением настоящего Приказа возложить на заместителя руководителя Федеральной службы по надзору в сфере защиты прав потребителей и благополучия человека Н.В. Шестопалова.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Г.Г.ОНИЩЕНКО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Роспотребнадзора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19.07.2007 N 224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7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ОРГАНИЗАЦИИ И ПРОВЕДЕНИЯ САНИТАРНО-ЭПИДЕМИОЛОГИЧЕСКИХ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ЭКСПЕРТИЗ, ОБСЛЕДОВАНИЙ, ИССЛЕДОВАНИЙ, ИСПЫТАНИЙ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ТОКСИКОЛОГИЧЕСКИХ, ГИГИЕНИЧЕСКИХ И ИНЫХ ВИДОВ ОЦЕНОК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77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2"/>
      </w:tblGrid>
      <w:tr w:rsidR="008D54A6">
        <w:trPr>
          <w:jc w:val="center"/>
        </w:trPr>
        <w:tc>
          <w:tcPr>
            <w:tcW w:w="10712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Роспотребнадзора от 01.12.2017 N 1117)</w:t>
            </w:r>
          </w:p>
        </w:tc>
      </w:tr>
    </w:tbl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Порядок устанавливает требования к организации и проведению санитарно-эпидемиологических экспертиз, обследований, исследований, испытаний и токсикологических, гигиенических и иных видов оценок проектной документации, объектов хозяйственной и иной деятельности, продукции, видов деятельности (работ, услуг).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Порядке используются следующие термины и определения: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Санитарно-эпидемиологическая экспертиза - деятельность Федеральной службы по надзору в сфере защиты прав потребителей и благополучия человека, ее территориальных органов, структурных подразделений и федеральных государственных учреждений федеральных органов исполнительной власти, осуществляющих государственный санитарно-эпидемиологический надзор в Вооруженных Силах Российской Федерации, других войсках, воинских формированиях и органах, на объектах обороны и оборонного производства, безопасности, внутренних дел и иного специального назначения, в организациях отдельных отраслей промышленности (далее - органов и учреждений, осуществляющих государственный санитарно-эпидемиологический надзор), федеральных государственных учреждений здравоохранения - центров гигиены и эпидемиологии, а также других организаций, аккредитованных в установленном порядке, по установлению соответствия (несоответствия) проектной и иной документации, объектов хозяйственной и иной деятельности, продукции, работ, услуг, предусмотренных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статьями 12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28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40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41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30.03.1999 N 52-ФЗ "О санитарно-эпидемиологическом благополучии населения", техническим регламентам, государственным санитарно-эпидемиологическим правилам и нормативам;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Санитарно-эпидемиологическое обследование - деятельность органов и учреждений, уполномоченных осуществлять государственный санитарно-эпидемиологический надзор, федеральных государственных учреждений здравоохранения - центров гигиены и эпидемиологии, других организаций, аккредитованных в установленном порядке, по установлению соответствия (несоответствия) требованиям технических регламентов, государственных санитарно-эпидемиологических правил и нормативов производственных, общественных помещений, зданий, сооружений, оборудования, транспорта, технологического оборудования, технологических процессов, рабочих мест;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Санитарно-эпидемиологическое исследование - деятельность федеральных государственных учреждений здравоохранения - центров гигиены и эпидемиологии, а также других организаций, аккредитованных в установленном порядке, по определению свойств исследуемого объекта, его качественных и количественных характеристик, а также по установлению причинно-следственных связей между факторами среды обитания и здоровьем населения с использованием утвержденных методов, методик выполнения измерений и типов средств измерений;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Санитарно-эпидемиологическое испытание - установление соответствия (несоответствия) характеристик испытываемого объекта требованиям технических регламентов, государственных санитарно-эпидемиологических правил и нормативов федеральными государственными учреждениями здравоохранения - центрами гигиены и эпидемиологии, другими организациями, аккредитованными в установленном порядке;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Санитарно-эпидемиологическая оценка - действия органов и учреждений, уполномоченных осуществлять государственный санитарно-эпидемиологический надзор, федеральных государственных учреждений здравоохранения - центров гигиены и эпидемиологии, других организаций, аккредитованных в установленном порядке, по установлению вредного воздействия на человека факторов среды обитания, определению степени этого воздействия и прогнозированию санитарно-эпидемиологической обстановки;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Санитарно-эпидемиологическое заключение - документ, удостоверяющий соответствие (несоответствие) государственным санитарно-эпидемиологическим правилам и нормативам факторов среды обитания, хозяйственной и иной деятельности, продукции, работ и услуг, а также проектов нормативных актов, эксплуатационной документации;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Экспертное заключение - документ, выдаваемый федеральными государственными учреждениями здравоохранения - центрами гигиены и эпидемиологии, другими аккредитованными в установленном порядке организациями, экспертами, подтверждающий проведение санитарно-эпидемиологической экспертизы, обследования, исследования, испытания и токсикологических, гигиенических и иных видов оценок в соответствии с техническими регламентами, государственными санитарно-эпидемиологическими правилами и нормативами, с использованием методов и методик, утвержденных в установленном порядке, и содержащий обоснованные заключения о соответствии (несоответствии) предмета санитарно-эпидемиологической экспертизы, обследования, исследования, испытания и токсикологических, гигиенических и иных видов оценок государственным санитарно-эпидемиологическим правилам и нормативам, техническим регламентам.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Протокол исследования, испытания - документ, удостоверяющий факт проведения исследования, испытания, содержащий порядок их проведения и полученные результаты.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 исследований (испытаний) и измерений - правила применения определенных принципов и средств исследований, испытаний и измерений.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Методика исследований (испытаний) и измерений - организационно-методический документ, включающий метод исследований, испытаний и измерений, средства и условия испытаний, отбор проб, алгоритмы выполнения операций по определению одной или нескольких взаимосвязанных характеристик свойств объекта, формы представления данных и оценивания точности, достоверности результатов, требования техники безопасности и охраны окружающей среды.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Для санитарно-эпидемиологической экспертизы могут привлекаться научно-исследовательские и иные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организации</w:t>
        </w:r>
      </w:hyperlink>
      <w:r>
        <w:rPr>
          <w:rFonts w:ascii="Arial" w:hAnsi="Arial" w:cs="Arial"/>
          <w:sz w:val="20"/>
          <w:szCs w:val="20"/>
        </w:rPr>
        <w:t>, аккредитованные в установленном порядке.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Порядок проведения санитарно-эпидемиологических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экспертиз, обследований, исследований, испытаний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токсикологических, гигиенических и иных видов оценок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74"/>
      <w:bookmarkEnd w:id="1"/>
      <w:r>
        <w:rPr>
          <w:rFonts w:ascii="Arial" w:hAnsi="Arial" w:cs="Arial"/>
          <w:sz w:val="20"/>
          <w:szCs w:val="20"/>
        </w:rPr>
        <w:t>4. Основаниями для проведения санитарно-эпидемиологических экспертиз, обследований, исследований, испытаний и токсикологических, гигиенических и иных видов оценок могут быть: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предписания главных государственных санитарных врачей или их заместителей, выдаваемые на основании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подпункта 4 пункта 1 статьи 51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30.03.1999 N 52-ФЗ "О санитарно-эпидемиологическом благополучии населения";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определения, вынесенные должностными лицами в соответствии с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 административных правонарушениях;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заявления граждан, индивидуальных предпринимателей, юридических лиц о проведении санитарно-эпидемиологических экспертиз.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Санитарно-эпидемиологические экспертизы, обследования, исследования, испытания и токсикологические, гигиенические и иные виды оценок в целях государственного санитарно-эпидемиологического надзора, лицензирования, социально-гигиенического мониторинга, - проводятся без взимания платы на основании предписаний и определений, указанных в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п. 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иных случаях санитарно-эпидемиологические экспертизы, обследования, исследования, испытания и токсикологические, гигиенические и иные виды оценок могут проводиться по заявлениям граждан, индивидуальных предпринимателей, юридических лиц, органов государственной власти о проведении санитарно-эпидемиологических экспертиз на договорной основе.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Срок проведения санитарно-эпидемиологических экспертиз по заявлению гражданина, индивидуального предпринимателя, юридического лица определяется в зависимости от вида и объема исследований конкретного вида продукции, вида деятельности, работ, услуг и не может превышать двух месяцев.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проведения санитарно-эпидемиологической экспертизы соответствия размещения объектов, указанных в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части 3 статьи 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01.07.2017 N 135-ФЗ "О внесении изменений в отдельные </w:t>
      </w:r>
      <w:r>
        <w:rPr>
          <w:rFonts w:ascii="Arial" w:hAnsi="Arial" w:cs="Arial"/>
          <w:sz w:val="20"/>
          <w:szCs w:val="20"/>
        </w:rPr>
        <w:lastRenderedPageBreak/>
        <w:t>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&lt;1&gt; (далее - Федеральный закон N 135-ФЗ, Объект) требованиям законодательства в области обеспечения санитарно-эпидемиологического благополучия населения не может превышать 20 дней.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Роспотребнадзора от 01.12.2017 N 1117)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&lt;1&gt; Собрание законодательства Российской Федерации, 2017, N 27, ст. 3932.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(сноска введена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Роспотребнадзора от 01.12.2017 N 1117)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При проведении санитарно-эпидемиологических экспертиз, обследований, исследований, испытаний и токсикологических, гигиенических и иных видов оценок необходимо руководствоваться техническими регламентами, государственными санитарно-эпидемиологическими правилами и нормативами и использовать методы, методики выполнения измерений и типы средств измерений, утвержденные в установленном порядке.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Результаты санитарно-эпидемиологических экспертиз, обследований, исследований, испытаний и токсикологических, гигиенических и иных видов оценок оформляются в виде экспертного заключения, акта обследования, протокола исследований (испытаний).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Санитарно-эпидемиологическая экспертиза включает: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проведение экспертизы представленных документов;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проведение лабораторных и инструментальных исследований и испытаний;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обследование объекта (при санитарно-эпидемиологической экспертизе объектов).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Для проведения санитарно-эпидемиологической экспертизы продукции представляются следующие документы: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отечественной продукции: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нормативные и/или технические документы (технические условия, технологические инструкции, рецептуры, стандарты организаций и др.) на продукцию, согласованные в установленном порядке, или нормативные и/или технические документы (технические условия, технологические инструкции, рецептуры и др.), ранее не согласованные, по которым предполагается изготавливать продукцию;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санитарно-эпидемиологическое заключение о соответствии технических документов требованиям государственных санитарно-эпидемиологических правил и нормативов (при наличии);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санитарно-эпидемиологическое заключение о соответствии условий производства требованиям государственных санитарно-эпидемиологических правил и нормативов (в случаях, предусмотренных законодательством в области обеспечения санитарно-эпидемиологического благополучия населения);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протоколы исследований (испытаний) продукции (при их наличии);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образцы продукции, необходимые для санитарно-эпидемиологической экспертизы;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потребительская (или тарная) этикетка или их макеты;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акт отбора образцов продукции, поступившей на санитарно-эпидемиологическую экспертизу;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импортной продукции: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документы организации-изготовителя, по которым осуществляется изготовление импортной продукции;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документы, выданные уполномоченными органами страны происхождения продукции, подтверждающие ее безопасность для человека;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протоколы испытаний (исследований) продукции (при их наличии);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образцы продукции в количестве, необходимом для санитарно-эпидемиологической экспертизы;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акт отбора образцов продукции, поступившей на санитарно-эпидемиологическую экспертизу;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потребительская (или тарная) этикетка или их макеты;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техническое описание продукции с указанием условий применения (использования), другие нормативные и технические документы о составе и условиях применения;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контракт (договор) или сведения о контракте (договоре) на поставку продукции (при необходимости).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Документы на иностранных языках, предоставляемые для цели проведения санитарно-эпидемиологической экспертизы, должны быть переведены на русский язык, копии документов и их переводы должны быть заверены в установленном порядке.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Для проведения санитарно-эпидемиологической экспертизы проектной документации представляются заявление и проектная документация с ее обоснованием.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 В целях выдачи санитарно-эпидемиологического заключения о соответствии (не соответствии) размещения Объекта предоставляются следующие документы: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заявление с указанием кадастрового номера земельного участка, на котором предусматривается размещение Объекта (при наличии), и сведений о функциональном назначении Объекта с указанием его основных технико-экономических параметров - предельной высоты, площади застройки (для объектов социального и жилищного назначения), типов водоснабжения и водоотведения, класса опасности &lt;2&gt; (при наличии);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В соответствии с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санитарными правилами</w:t>
        </w:r>
      </w:hyperlink>
      <w:r>
        <w:rPr>
          <w:rFonts w:ascii="Arial" w:hAnsi="Arial" w:cs="Arial"/>
          <w:sz w:val="20"/>
          <w:szCs w:val="20"/>
        </w:rPr>
        <w:t xml:space="preserve"> СанПиН 2.2.1/2.1.1.1200-03 "Санитарно-защитные зоны и санитарная классификация предприятий, сооружений и иных объектов", утвержденными постановлением Главного государственного санитарного врача Российской Федерации от 25.09.2007 N 74, зарегистрированным Минюстом России 25.01.2008, регистрационный номер 10995, с изменениями, внесенными постановлениями Главного государственного санитарного врача Российской Федерации от 10.04.2008 N 25 (зарегистрировано Минюстом России 07.05.2008, регистрационный N 11637); от 06.10.2009 N 61 (зарегистрировано Минюстом России 27.10.2009, регистрационный N 15115); от 09.09.2010 N 122 (зарегистрировано Минюстом России 12.10.2010, регистрационный N 18699); от 25.04.2014 N 31 (зарегистрировано Минюстом России 20.05.2014, регистрационный N 32330).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градостроительный план земельного участка, на котором предусматривается размещение Объекта (в случае подготовки проектной документации линейного объекта проект планировки территории и проект межевания территории, на которой размещается Объект), с информацией о расположении данного земельного участка (территории) в пределах границ, предусмотренных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частями 1</w:t>
        </w:r>
      </w:hyperlink>
      <w:r>
        <w:rPr>
          <w:rFonts w:ascii="Arial" w:hAnsi="Arial" w:cs="Arial"/>
          <w:sz w:val="20"/>
          <w:szCs w:val="20"/>
        </w:rPr>
        <w:t xml:space="preserve"> или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2 статьи 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135-ФЗ;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экспертное заключение о соответствии (не соответствии) размещения Объекта санитарно-эпидемиологическим требованиям по результатам санитарно-эпидемиологической экспертизы.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санитарно-защитная зона аэродрома не установлена либо санитарно-защитная зона аэродрома установлена, но земельный участок, на котором предусматривается размещение Объекта, не входит в границы данной зоны, к экспертному заключению прилагаются протоколы исследований (испытаний) качества атмосферного воздуха, уровней шума и электромагнитного излучения, выполненных аккредитованной организацией.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12.1 введен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Роспотребнадзора от 01.12.2017 N 1117)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Для проведения санитарно-эпидемиологической экспертизы видов деятельности (работ, услуг) представляются заявление о проведении санитарно-эпидемиологической экспертизы или иные основания, указанные в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п. 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правоустанавливающие документы или их копии.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Действия (бездействие) должностных лиц при оформлении санитарно-эпидемиологических заключений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Жалобы относительно санитарно-эпидемиологических экспертиз, обследований, исследований, испытаний и токсикологических, гигиенических и иных видов оценок разрешаются в порядке, установленном законодательством Российской Федерации.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Роспотребнадзора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19.07.2007 N 224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77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2"/>
      </w:tblGrid>
      <w:tr w:rsidR="008D54A6">
        <w:trPr>
          <w:jc w:val="center"/>
        </w:trPr>
        <w:tc>
          <w:tcPr>
            <w:tcW w:w="10712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>КонсультантПлюс: примечание.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 порядке выдачи санитарно-эпидемиологических заключений см. также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письмо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Роспотребнадзора от 29.06.2010 N 01/9646-0-32,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Роспотребнадзора от 18.07.2012 N 775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заключений.</w:t>
            </w:r>
          </w:p>
        </w:tc>
      </w:tr>
    </w:tbl>
    <w:p w:rsidR="008D54A6" w:rsidRDefault="008D54A6" w:rsidP="008D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77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2"/>
      </w:tblGrid>
      <w:tr w:rsidR="008D54A6">
        <w:trPr>
          <w:jc w:val="center"/>
        </w:trPr>
        <w:tc>
          <w:tcPr>
            <w:tcW w:w="10712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По вопросу, касающемуся отнесения товаров, поступающих на таможенную территорию, к товарам, указанным в разделах II и III Единого перечня, см. письма ФТС РФ от 01.12.2010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14-82/58481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Роспотребнадзора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01/11144-10-32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 ФТС РФ N 01-11/36775 от 27.07.2010.</w:t>
            </w:r>
          </w:p>
        </w:tc>
      </w:tr>
    </w:tbl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20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2" w:name="Par141"/>
      <w:bookmarkEnd w:id="2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ВЫДАЧИ САНИТАРНО-ЭПИДЕМИОЛОГИЧЕСКИХ ЗАКЛЮЧЕНИЙ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77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2"/>
      </w:tblGrid>
      <w:tr w:rsidR="008D54A6">
        <w:trPr>
          <w:jc w:val="center"/>
        </w:trPr>
        <w:tc>
          <w:tcPr>
            <w:tcW w:w="10712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Роспотребнадзора от 30.04.2009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12.08.2010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04.04.2017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01.12.2017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47"/>
      <w:bookmarkEnd w:id="3"/>
      <w:r>
        <w:rPr>
          <w:rFonts w:ascii="Arial" w:hAnsi="Arial" w:cs="Arial"/>
          <w:sz w:val="20"/>
          <w:szCs w:val="20"/>
        </w:rPr>
        <w:t>1. Санитарно-эпидемиологические заключения выдаются на следующую продукцию: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пищевые продукты (продукты в натуральном или переработанном виде, употребляемые человеком в пищу, алкогольная продукция (в том числе пиво), безалкогольные напитки, жевательная резинка, а также продовольственное сырье, пищевые продукты, полученные из генетически модифицированных источников), за исключением подлежащих государственной регистрации Роспотребнадзором;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товары для детей: игры и игрушки, постельное белье, одежда, обувь, учебные пособия, мебель, коляски, сумки (ранцы, рюкзаки, портфели и т.п.), искусственные полимерные и синтетические материалы для изготовления товаров детского ассортимента;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материалы, оборудование, вещества, устройства, применяемые в сфере хозяйственно-питьевого водоснабжении и при очистке сточных вод, в плавательных бассейнах, за исключением материалов, веществ, подлежащих государственной регистрации Роспотребнадзором;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парфюмерно-косметические средства, средства гигиены полости рта, за исключением подлежащих государственной регистрации Роспотребнадзором;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химическая и нефтехимическая продукция производственного назначения, товары бытовой химии, за исключением подлежащих государственной регистрации Роспотребнадзором;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полимерные и синтетические материалы, предназначенные для применения в строительстве, на транспорте, а также для изготовления мебели и других предметов домашнего обихода; мебель; текстильные швейные и трикотажные материалы, содержащие химические волокна и текстильные вспомогательные вещества; искусственные и синтетические кожи и текстильные материалы для изготовления одежды и обуви;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продукция машиностроения и приборостроения производственного, медицинского и бытового назначения, кроме запасных частей к транспортным средствам и бытовой технике (за исключением контактирующих с питьевой водой и пищевыми продуктами);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издательская продукция: учебные издания и пособия для общеобразовательных средних и высших учебных заведений, книжные и журнальные издания для детей и подростков;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изделия из натурального сырья, подвергающегося в процессе производства обработке (окраске, пропитке и т.д.);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материалы для изделий (изделия), контактирующих с кожей человека, одежда, обувь;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продукция, изделия, являющиеся источником ионизирующего излучения, в том числе генерирующего, а также изделия и товары, содержащие радиоактивные вещества;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строительное сырье и материалы, в которых гигиеническими нормативами регламентируется содержание радиоактивных веществ, в том числе производственные отходы для повторной переработки и использования в народном хозяйстве, лом черных и цветных металлов (металлолом);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сигареты и табачное сырье;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14) средства индивидуальной защиты;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 пестициды и агрохимикаты;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16) материалы, изделия и оборудование, контактирующие с пищевыми продуктами;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17) оборудование, материалы для воздухоподготовки, воздухоочистки и фильтрации;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18) антигололедные реагенты.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66"/>
      <w:bookmarkEnd w:id="4"/>
      <w:r>
        <w:rPr>
          <w:rFonts w:ascii="Arial" w:hAnsi="Arial" w:cs="Arial"/>
          <w:sz w:val="20"/>
          <w:szCs w:val="20"/>
        </w:rPr>
        <w:t>2. Исключительно руководителем Федеральной службы по надзору в сфере защиты прав потребителей и благополучия человека - главным государственным санитарным врачом Российской Федерации и заместителями руководителя Федеральной службы по надзору в сфере защиты прав потребителей и благополучия человека - заместителями главного государственного врача Российской Федерации осуществляется выдача санитарно-эпидемиологических заключений на следующую продукцию: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травяные чаи, сырье для производства продуктов детского питания, включая лекарственное растительное сырье, пищевые волокна; энергетические напитки (безалкогольные, слабоалкогольные), растительные экстракты для использования в пищевой промышленности;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учебные издания для общего и начального профессионального образования с грифом Министерства образования и науки Российской Федерации;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реагенты, используемые для подготовки питьевой воды, за исключением подлежащих государственной регистрации Роспотребнадзором;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бытовые устройства, предназначенные для доочистки питьевой воды;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материалы для изготовления вентиляционных систем, ионизаторы;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медицинская техника, инструменты и гигиенические средства, в том числе физиотерапевтическое, диагностическое и лечебное оборудование;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продукция, содержащая источники ионизирующего излучения, в том числе генерирующего, предназначенная для серийного производства или при использовании новых технологий; материалы и изделия с эффективной удельной активностью природных радионуклидов выше 740 Бк/кг;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новые материалы, используемые в практике питьевого водоснабжения;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пестициды и агрохимикаты.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Руководителями территориальных органов Федеральной службы по надзору в сфере защиты прав потребителей и благополучия человека - главными государственными санитарными врачами по субъектам Российской Федерации и заместителями руководителя территориальных органов Федеральной службы по надзору в сфере защиты прав потребителей и благополучия человека - заместителями главного государственного врача по субъектам Российской Федерации осуществляется выдача санитарно-эпидемиологических заключений на продукцию, указанную в </w:t>
      </w:r>
      <w:hyperlink w:anchor="Par147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, за исключением продукции, указанной в </w:t>
      </w:r>
      <w:hyperlink w:anchor="Par166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Руководитель Управления Федеральной службы по надзору в сфере защиты прав потребителей и благополучия человека по железнодорожному транспорту - главный государственный санитарный врач Российской Федерации по железнодорожному транспорту и его заместители выдают санитарно-эпидемиологические заключения на виды деятельности (работы, услуги), осуществляемые исключительно на объектах железнодорожного транспорта, проектную документацию, продукцию, указанную в </w:t>
      </w:r>
      <w:hyperlink w:anchor="Par147" w:history="1">
        <w:r>
          <w:rPr>
            <w:rFonts w:ascii="Arial" w:hAnsi="Arial" w:cs="Arial"/>
            <w:color w:val="0000FF"/>
            <w:sz w:val="20"/>
            <w:szCs w:val="20"/>
          </w:rPr>
          <w:t>п. 1</w:t>
        </w:r>
      </w:hyperlink>
      <w:r>
        <w:rPr>
          <w:rFonts w:ascii="Arial" w:hAnsi="Arial" w:cs="Arial"/>
          <w:sz w:val="20"/>
          <w:szCs w:val="20"/>
        </w:rPr>
        <w:t xml:space="preserve">, за исключением продукции, указанной в </w:t>
      </w:r>
      <w:hyperlink w:anchor="Par166" w:history="1">
        <w:r>
          <w:rPr>
            <w:rFonts w:ascii="Arial" w:hAnsi="Arial" w:cs="Arial"/>
            <w:color w:val="0000FF"/>
            <w:sz w:val="20"/>
            <w:szCs w:val="20"/>
          </w:rPr>
          <w:t>п. 2</w:t>
        </w:r>
      </w:hyperlink>
      <w:r>
        <w:rPr>
          <w:rFonts w:ascii="Arial" w:hAnsi="Arial" w:cs="Arial"/>
          <w:sz w:val="20"/>
          <w:szCs w:val="20"/>
        </w:rPr>
        <w:t>, - предназначенные для использования исключительно на объектах железнодорожного транспорта.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Санитарно-эпидемиологические заключения на продукцию, поступающую для таможенного оформления в субъект Российской Федерации, выдаются руководителем территориального органа Федеральной службы по надзору в сфере защиты прав потребителей и благополучия человека - главным государственным санитарным врачом по соответствующему субъекту Российской Федерации, за исключением продукции, указанной в </w:t>
      </w:r>
      <w:hyperlink w:anchor="Par166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Выдачу санитарно-эпидемиологических заключений на виды деятельности (работы, услуги), продукцию, проектную документацию в субъектах Российской Федерации осуществляют руководитель Федеральной службы по надзору в сфере защиты прав потребителей и благополучия человека - главный государственный санитарный врач и его заместители и руководители территориальных органов Федеральной службы по надзору в сфере защиты прав потребителей и благополучия человека - главные государственные санитарные врачи по субъектам Российской Федерации и их заместители.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Выдача санитарно-эпидемиологического заключения о соответствии (несоответствии) размещения Объекта осуществляется в срок, не превышающий 10 дней, руководителями территориальных органов </w:t>
      </w:r>
      <w:r>
        <w:rPr>
          <w:rFonts w:ascii="Arial" w:hAnsi="Arial" w:cs="Arial"/>
          <w:sz w:val="20"/>
          <w:szCs w:val="20"/>
        </w:rPr>
        <w:lastRenderedPageBreak/>
        <w:t>Федеральной службы по надзору в сфере защиты прав потребителей и благополучия человека - главными государственными санитарными врачами по субъектам Российской Федерации и их заместителями.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5.1 введен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Роспотребнадзора от 01.12.2017 N 1117)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77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2"/>
      </w:tblGrid>
      <w:tr w:rsidR="008D54A6">
        <w:trPr>
          <w:jc w:val="center"/>
        </w:trPr>
        <w:tc>
          <w:tcPr>
            <w:tcW w:w="10712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В соответствии с действующей редакцией Федерального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30.03.1999 N 52-ФЗ выдача санитарно-эпидемиологических заключений не предусмотрена на следующие виды деятельности: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- производство лекарственных средств;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- деятельность, связанная с использованием возбудителей инфекционных заболеваний;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- производство и оборот этилового спирта, алкогольной и спиртосодержащей продукции;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- деятельность, связанная с использованием источников ионизирующего излучения.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По данному вопросу см. также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письмо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Роспотребнадзора от 03.10.2011 N 01/12592-1-32.</w:t>
            </w:r>
          </w:p>
        </w:tc>
      </w:tr>
    </w:tbl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Санитарно-эпидемиологические заключения выдаются о соответствии (несоответствии) санитарным правилам зданий, строений, сооружений, помещений, оборудования и иного имущества, которые предполагается использовать для осуществления следующих видов деятельности: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медицинская и фармацевтическая деятельность;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производство лекарственных средств;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деятельность, связанная с использованием возбудителей инфекционных заболеваний;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производство и оборот этилового спирта, алкогольной и спиртосодержащей продукции;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образовательная деятельность;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деятельность, связанная с использованием источников ионизирующего излучения;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деятельность по сбору, использованию, обезвреживанию, транспортировке, размещению отходов I - IV класса опасности;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Роспотребнадзора от 12.08.2010 N 309)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деятельность по организации отдыха детей и их оздоровления.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Роспотребнадзора от 04.04.2017 N 208)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осуществлении деятельности на территории двух и более субъектов Российской Федерации санитарно-эпидемиологические заключения о соответствии (несоответствии) санитарным правилам зданий, строений, сооружений, помещений, оборудования и иного имущества, которые предполагается использовать для осуществления вида деятельности, выдаются отдельно для осуществления деятельности в каждом из субъектов Российской Федерации.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Роспотребнадзора от 12.08.2010 N 309)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Выдачу санитарно-эпидемиологических заключений на виды деятельности (работы, услуги), продукцию, проектную документацию, предназначенные для использования на объектах обороны и оборонного производства, безопасности, внутренних дел и иного специального назначения, в организациях отдельных отраслей промышленности с особо опасными условиями труда и на отдельных территориях осуществляют главные государственные санитарные врачи (заместители главных государственных санитарных врачей) структурных подразделений и федеральных государственных учреждений федеральных органов исполнительной власти, обеспечивающих государственный санитарно-эпидемиологический надзор в Вооруженных Силах Российской Федерации, других войсках, воинских формированиях и органах, на объектах обороны и оборонного производства, безопасности, внутренних дел и иного специального назначения, в организациях отдельных отраслей промышленности с особо опасными условиями труда и на отдельных территориях. Действие санитарно-эпидемиологических заключений, выданных главными государственными санитарными врачами (заместителями главных государственных санитарных врачей) структурных подразделений и федеральных государственных учреждений федеральных органов исполнительной власти, обеспечивающих государственный санитарно-эпидемиологический надзор в Вооруженных Силах Российской Федерации, других войсках, воинских формированиях и органах, на объектах обороны и оборонного производства, безопасности, внутренних дел и иного специального назначения, в организациях отдельных отраслей промышленности с особо опасными условиями труда и на отдельных территориях, распространяется исключительно на поднадзорные им территории и объекты.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Федеральные государственные учреждения здравоохранения - центры гигиены и эпидемиологии по согласованию с территориальными органами Роспотребнадзора осуществляют проведение организационно-технических мероприятий, связанных с проведением санитарно-эпидемиологических экспертиз и выдачей санитарно-эпидемиологических заключений.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Срок действия санитарно-эпидемиологического заключения составляет: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 продукцию, за исключением партий лома черных и цветных металлов (металлолом), - пять лет;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опытную партию продукции, партию лома черных и цветных металлов (металлолом) - до одного года;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виды деятельности, работы, услуги - бессрочно, за исключением сезонных работ и работ с источниками ионизирующего излучения;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работу с источниками ионизирующего излучения - не более пяти лет;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проектную документацию - срок действия проектной документации;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деятельность по организации отдыха детей и их оздоровления - 1 год;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Роспотребнадзора от 04.04.2017 N 208)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размещение Объекта - бессрочно.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Роспотребнадзора от 01.12.2017 N 1117)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Санитарно-эпидемиологические заключения подлежат переоформлению в случаях реорганизации, изменения наименования, места нахождения юридического лица, изменения фамилии, имени и (в случае если имеется) отчества, места жительства индивидуального предпринимателя, являющихся изготовителями продукции или осуществляющих деятельность по оказанию работ (услуг), получателями санитарно-эпидемиологических заключений, изменения наименования, области применения продукции.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переоформления санитарно-эпидемиологического заключения указанными лицами подается заявление о переоформлении санитарно-эпидемиологического заключения с приложением документов, подтверждающих изменения.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переоформлении санитарно-эпидемиологического заключения выдается санитарно-эпидемиологическое заключение с присвоением нового номера и даты с указанием в тексте санитарно-эпидемиологического заключения реквизитов (номера и даты выдачи) санитарно-эпидемиологического заключения, взамен которого выдается новое.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переоформлении санитарно-эпидемиологического заключения, переоформляемое санитарно-эпидемиологическое заключение подлежит возврату в орган Роспотребнадзора по месту получения санитарно-эпидемиологического заключения.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иных случаях переоформление санитарно-эпидемиологического заключения не производится.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В случае выявления несоответствия фактора среды обитания (либо хозяйственной или иной деятельности, либо продукции, либо работ и услуг) государственным санитарно-эпидемиологическим правилам и нормативам, руководителем Федеральной службы по надзору в сфере защиты прав потребителей и благополучия человека - главным государственным санитарным врачом Российской Федерации и его заместителем, руководителями территориальных органов Федеральной службы по надзору в сфере защиты прав потребителей и благополучия человека - главными государственными санитарными врачами по субъектам Российской Федерации, по железнодорожному транспорту и их заместителями выдаются санитарно-эпидемиологические заключения о несоответствии фактора среды обитания (либо хозяйственной или иной деятельности, либо продукции, либо работ и услуг) государственным санитарно-эпидемиологическим правилам и нормативам с указанием причины несоответствия.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Соответствующие сведения вносятся в Реестр санитарно-эпидемиологических заключений о соответствии (несоответствии) видов деятельности (работ, услуг), продукции, проектной документации требованиям государственных санитарно-эпидемиологических правил и нормативов.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Копии заключений заверяются органами Роспотребнадзора по месту выдачи заключения, защищаются двумя голографическими знаками в местах их размещения на оригинале или заверяются в установленном порядке.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Выдача</w:t>
        </w:r>
      </w:hyperlink>
      <w:r>
        <w:rPr>
          <w:rFonts w:ascii="Arial" w:hAnsi="Arial" w:cs="Arial"/>
          <w:sz w:val="20"/>
          <w:szCs w:val="20"/>
        </w:rPr>
        <w:t xml:space="preserve"> санитарно-эпидемиологических заключений о соответствии (несоответствии) государственным санитарно-эпидемиологическим правилам и нормативам видов деятельности (работ, услуг), продукции, проектной документации осуществляется на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бланках</w:t>
        </w:r>
      </w:hyperlink>
      <w:r>
        <w:rPr>
          <w:rFonts w:ascii="Arial" w:hAnsi="Arial" w:cs="Arial"/>
          <w:sz w:val="20"/>
          <w:szCs w:val="20"/>
        </w:rPr>
        <w:t>, являющихся защищенной полиграфической продукцией с уровнем защиты от подделки "В".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 введен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Роспотребнадзора от 30.04.2009 N 359)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Роспотребнадзора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 19.07.2007 N 224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77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2"/>
      </w:tblGrid>
      <w:tr w:rsidR="008D54A6">
        <w:trPr>
          <w:jc w:val="center"/>
        </w:trPr>
        <w:tc>
          <w:tcPr>
            <w:tcW w:w="10712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 ведении реестра выданных санитарно-эпидемиологических заключений см. также: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- Решение Комиссии Таможенного союза от 28.05.2010 N 299, которым, в частности, предусмотрена выдача единой формы документа, подтверждающего безопасность продукции (товаров) (Единая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форма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свидетельства о государственной регистрации) на всей территории таможенного союза, и утверждено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Положение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 ведении Реестра указанных свидетельств - с 1 июля 2010 года в части ведения реестра в отношении санитарно-эпидемиологических заключений, выдаваемых на продукцию (товары);</w:t>
            </w:r>
          </w:p>
          <w:p w:rsidR="008D54A6" w:rsidRDefault="008D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- Приказ Роспотребнадзора от 18.07.2012 N 775, утвердивший Административный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регламент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 - в отношении заключений, выдаваемых на виды деятельности (работы, услуги) и проектную документацию.</w:t>
            </w:r>
          </w:p>
        </w:tc>
      </w:tr>
    </w:tbl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20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5" w:name="Par239"/>
      <w:bookmarkEnd w:id="5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РЕЕСТРЕ САНИТАРНО-ЭПИДЕМИОЛОГИЧЕСКИХ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ЗАКЛЮЧЕНИЙ О СООТВЕТСТВИИ (НЕСООТВЕТСТВИИ) ГОСУДАРСТВЕННЫМ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САНИТАРНО-ЭПИДЕМИОЛОГИЧЕСКИМ ПРАВИЛАМ И НОРМАТИВАМ ВИДОВ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ДЕЯТЕЛЬНОСТИ (РАБОТ, УСЛУГ), ПРОДУКЦИИ,</w:t>
      </w:r>
    </w:p>
    <w:p w:rsidR="008D54A6" w:rsidRDefault="008D54A6" w:rsidP="008D54A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ПРОЕКТНОЙ ДОКУМЕНТАЦИИ</w:t>
      </w: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54A6" w:rsidRDefault="008D54A6" w:rsidP="008D5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Настоящее положение устанавливает порядок ведения реестра санитарно-эпидемиологических заключений о соответствии (несоответствии) видов деятельности (работ, услуг), продукции, проектной документации требованиям государственных санитарно-эпидемиологических правил и нормативов (далее - Реестр).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Реестр ведется в целях информирования потребителей, производителей и поставщиков продукции, работ, услуг, населения о продукции, работах, услугах, проектной документации, прошедших санитарно-эпидемиологическую экспертизу в органах и учреждениях, осуществляющих государственный санитарно-эпидемиологический надзор.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Реестр ведется в форме электронной базы данных, защищенной от повреждения и несанкционированного доступа, а также ежегодного издания на бумажных и магнитных носителях.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Ведение Реестра осуществляется с помощью специализированного программного обеспечения, обеспечивающего хранение и обмен информацией.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Внесение в Реестр сведений о выданных санитарно-эпидемиологических заключениях, формирование отчетов о выданных санитарно-эпидемиологических заключениях, подготовка и передача информации в Реестр осуществляется органами и учреждениями, осуществляющими государственный санитарно-эпидемиологический надзор.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передается в Реестр в электронном виде не позднее трех дней со дня выдачи санитарно-эпидемиологического заключения.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Реестр ведется федеральным государственным учреждением здравоохранения "Информационно-методический центр "Экспертиза" на основании информации, предоставляемой органами и учреждениями, осуществляющими государственный санитарно-эпидемиологический надзор.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Сведения Реестра являются общедоступными и размещаются на еженедельно обновляемом специализированном поисковом сервере в сети Интернет.</w:t>
      </w:r>
    </w:p>
    <w:p w:rsidR="008D54A6" w:rsidRDefault="008D54A6" w:rsidP="008D54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Органы и учреждения, осуществляющие государственный санитарно-эпидемиологический надзор, федеральное государственное учреждение здравоохранения "Информационно-методический центр экспертиза" предоставляют заинтересованным лицам сведения, содержащиеся в Реестре.</w:t>
      </w:r>
    </w:p>
    <w:p w:rsidR="00FE3C85" w:rsidRDefault="006E0459">
      <w:bookmarkStart w:id="6" w:name="_GoBack"/>
      <w:bookmarkEnd w:id="6"/>
    </w:p>
    <w:sectPr w:rsidR="00FE3C85" w:rsidSect="008D54A6">
      <w:headerReference w:type="default" r:id="rId57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459" w:rsidRDefault="006E0459" w:rsidP="008D54A6">
      <w:pPr>
        <w:spacing w:after="0" w:line="240" w:lineRule="auto"/>
      </w:pPr>
      <w:r>
        <w:separator/>
      </w:r>
    </w:p>
  </w:endnote>
  <w:endnote w:type="continuationSeparator" w:id="0">
    <w:p w:rsidR="006E0459" w:rsidRDefault="006E0459" w:rsidP="008D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459" w:rsidRDefault="006E0459" w:rsidP="008D54A6">
      <w:pPr>
        <w:spacing w:after="0" w:line="240" w:lineRule="auto"/>
      </w:pPr>
      <w:r>
        <w:separator/>
      </w:r>
    </w:p>
  </w:footnote>
  <w:footnote w:type="continuationSeparator" w:id="0">
    <w:p w:rsidR="006E0459" w:rsidRDefault="006E0459" w:rsidP="008D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8577292"/>
      <w:docPartObj>
        <w:docPartGallery w:val="Page Numbers (Top of Page)"/>
        <w:docPartUnique/>
      </w:docPartObj>
    </w:sdtPr>
    <w:sdtContent>
      <w:p w:rsidR="008D54A6" w:rsidRDefault="008D5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D54A6" w:rsidRDefault="008D54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A6"/>
    <w:rsid w:val="00061E52"/>
    <w:rsid w:val="006D309B"/>
    <w:rsid w:val="006E0459"/>
    <w:rsid w:val="006F60D0"/>
    <w:rsid w:val="008D54A6"/>
    <w:rsid w:val="00F06545"/>
    <w:rsid w:val="00F845CC"/>
    <w:rsid w:val="00F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6E0A5-52A6-4B44-8DDC-A2BCD144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4A6"/>
  </w:style>
  <w:style w:type="paragraph" w:styleId="a5">
    <w:name w:val="footer"/>
    <w:basedOn w:val="a"/>
    <w:link w:val="a6"/>
    <w:uiPriority w:val="99"/>
    <w:unhideWhenUsed/>
    <w:rsid w:val="008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F13ABF897D4980BD6C1031B553B50BE01D172652EC94BF06095AEA2795218DDEB463256F615803V5S5M" TargetMode="External"/><Relationship Id="rId18" Type="http://schemas.openxmlformats.org/officeDocument/2006/relationships/hyperlink" Target="consultantplus://offline/ref=BCF13ABF897D4980BD6C1031B553B50BE0121A205DEC94BF06095AEA2795218DDEB463256F615806V5S2M" TargetMode="External"/><Relationship Id="rId26" Type="http://schemas.openxmlformats.org/officeDocument/2006/relationships/hyperlink" Target="consultantplus://offline/ref=BCF13ABF897D4980BD6C1031B553B50BE01B162055E994BF06095AEA2795218DDEB463256F615B03V5S6M" TargetMode="External"/><Relationship Id="rId39" Type="http://schemas.openxmlformats.org/officeDocument/2006/relationships/hyperlink" Target="consultantplus://offline/ref=BCF13ABF897D4980BD6C1031B553B50BEA121B2057E5C9B50E5056E8209A7E9AD9FD6F246F6158V0S0M" TargetMode="External"/><Relationship Id="rId21" Type="http://schemas.openxmlformats.org/officeDocument/2006/relationships/hyperlink" Target="consultantplus://offline/ref=BCF13ABF897D4980BD6C1031B553B50BE01B162055E994BF06095AEA2795218DDEB463256F615905V5S5M" TargetMode="External"/><Relationship Id="rId34" Type="http://schemas.openxmlformats.org/officeDocument/2006/relationships/hyperlink" Target="consultantplus://offline/ref=BCF13ABF897D4980BD6C1031B553B50BE0121A205DEC94BF06095AEA2795218DDEB463256F615806V5S7M" TargetMode="External"/><Relationship Id="rId42" Type="http://schemas.openxmlformats.org/officeDocument/2006/relationships/hyperlink" Target="consultantplus://offline/ref=BCF13ABF897D4980BD6C1031B553B50BE0121A205DEC94BF06095AEA2795218DDEB463256F615805V5S5M" TargetMode="External"/><Relationship Id="rId47" Type="http://schemas.openxmlformats.org/officeDocument/2006/relationships/hyperlink" Target="consultantplus://offline/ref=BCF13ABF897D4980BD6C1031B553B50BE01B1A2B5CE694BF06095AEA2795218DDEB463256F615806V5S2M" TargetMode="External"/><Relationship Id="rId50" Type="http://schemas.openxmlformats.org/officeDocument/2006/relationships/hyperlink" Target="consultantplus://offline/ref=BCF13ABF897D4980BD6C1031B553B50BE0121A205DEC94BF06095AEA2795218DDEB463256F615805V5S8M" TargetMode="External"/><Relationship Id="rId55" Type="http://schemas.openxmlformats.org/officeDocument/2006/relationships/hyperlink" Target="consultantplus://offline/ref=BCF13ABF897D4980BD6C1031B553B50BE012162154E994BF06095AEA2795218DDEB463256E605D03V5S6M" TargetMode="External"/><Relationship Id="rId7" Type="http://schemas.openxmlformats.org/officeDocument/2006/relationships/hyperlink" Target="consultantplus://offline/ref=BCF13ABF897D4980BD6C1031B553B50BE31A1B2557E694BF06095AEA2795218DDEB463256F615807V5S7M" TargetMode="External"/><Relationship Id="rId12" Type="http://schemas.openxmlformats.org/officeDocument/2006/relationships/hyperlink" Target="consultantplus://offline/ref=BCF13ABF897D4980BD6C1031B553B50BE41F1F2257E5C9B50E5056E8209A7E9AD9FD6F246F615BV0S2M" TargetMode="External"/><Relationship Id="rId17" Type="http://schemas.openxmlformats.org/officeDocument/2006/relationships/hyperlink" Target="consultantplus://offline/ref=BCF13ABF897D4980BD6C1031B553B50BE71C162753E5C9B50E5056E8V2S0M" TargetMode="External"/><Relationship Id="rId25" Type="http://schemas.openxmlformats.org/officeDocument/2006/relationships/hyperlink" Target="consultantplus://offline/ref=BCF13ABF897D4980BD6C1031B553B50BE51F1F2750E5C9B50E5056E8209A7E9AD9FD6F246F6159V0S4M" TargetMode="External"/><Relationship Id="rId33" Type="http://schemas.openxmlformats.org/officeDocument/2006/relationships/hyperlink" Target="consultantplus://offline/ref=BCF13ABF897D4980BD6C1031B553B50BE01B162354E794BF06095AEA2795218DDEB463256F615800V5S3M" TargetMode="External"/><Relationship Id="rId38" Type="http://schemas.openxmlformats.org/officeDocument/2006/relationships/hyperlink" Target="consultantplus://offline/ref=BCF13ABF897D4980BD6C1031B553B50BE31A1C2353EB94BF06095AEA27V9S5M" TargetMode="External"/><Relationship Id="rId46" Type="http://schemas.openxmlformats.org/officeDocument/2006/relationships/hyperlink" Target="consultantplus://offline/ref=BCF13ABF897D4980BD6C1031B553B50BE31A1B2557E694BF06095AEA2795218DDEB463256F615807V5S8M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F13ABF897D4980BD6C1031B553B50BE01A1A2250ED94BF06095AEA2795218DDEB463256F615806V5S4M" TargetMode="External"/><Relationship Id="rId20" Type="http://schemas.openxmlformats.org/officeDocument/2006/relationships/hyperlink" Target="consultantplus://offline/ref=BCF13ABF897D4980BD6C1031B553B50BE01B162055E994BF06095AEA2795218DDEB463256F615906V5S8M" TargetMode="External"/><Relationship Id="rId29" Type="http://schemas.openxmlformats.org/officeDocument/2006/relationships/hyperlink" Target="consultantplus://offline/ref=BCF13ABF897D4980BD6C1031B553B50BE0121A205DEC94BF06095AEA2795218DDEB463256F615806V5S3M" TargetMode="External"/><Relationship Id="rId41" Type="http://schemas.openxmlformats.org/officeDocument/2006/relationships/hyperlink" Target="consultantplus://offline/ref=BCF13ABF897D4980BD6C1031B553B50BE01B1A2B5CE694BF06095AEA2795218DDEB463256F615807V5S6M" TargetMode="External"/><Relationship Id="rId54" Type="http://schemas.openxmlformats.org/officeDocument/2006/relationships/hyperlink" Target="consultantplus://offline/ref=BCF13ABF897D4980BD6C1031B553B50BE012162154E994BF06095AEA2795218DDEB463256E605C03V5S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F13ABF897D4980BD6C1031B553B50BEA121B2057E5C9B50E5056E8209A7E9AD9FD6F246F6158V0S0M" TargetMode="External"/><Relationship Id="rId11" Type="http://schemas.openxmlformats.org/officeDocument/2006/relationships/hyperlink" Target="consultantplus://offline/ref=BCF13ABF897D4980BD6C1031B553B50BE01B162055E994BF06095AEA2795218DDEB463256F615A01V5S6M" TargetMode="External"/><Relationship Id="rId24" Type="http://schemas.openxmlformats.org/officeDocument/2006/relationships/hyperlink" Target="consultantplus://offline/ref=BCF13ABF897D4980BD6C1031B553B50BE01B162055E994BF06095AEA2795218DDEB463256F615A02V5S8M" TargetMode="External"/><Relationship Id="rId32" Type="http://schemas.openxmlformats.org/officeDocument/2006/relationships/hyperlink" Target="consultantplus://offline/ref=BCF13ABF897D4980BD6C1031B553B50BE01B162354E794BF06095AEA2795218DDEB463256F615800V5S2M" TargetMode="External"/><Relationship Id="rId37" Type="http://schemas.openxmlformats.org/officeDocument/2006/relationships/hyperlink" Target="consultantplus://offline/ref=BCF13ABF897D4980BD6C1031B553B50BE31A17235DEE94BF06095AEA27V9S5M" TargetMode="External"/><Relationship Id="rId40" Type="http://schemas.openxmlformats.org/officeDocument/2006/relationships/hyperlink" Target="consultantplus://offline/ref=BCF13ABF897D4980BD6C1031B553B50BE31A1B2557E694BF06095AEA2795218DDEB463256F615807V5S7M" TargetMode="External"/><Relationship Id="rId45" Type="http://schemas.openxmlformats.org/officeDocument/2006/relationships/hyperlink" Target="consultantplus://offline/ref=BCF13ABF897D4980BD6C1031B553B50BE3181F2655E694BF06095AEA2795218DDEB463256F615807V5S5M" TargetMode="External"/><Relationship Id="rId53" Type="http://schemas.openxmlformats.org/officeDocument/2006/relationships/hyperlink" Target="consultantplus://offline/ref=BCF13ABF897D4980BD6C1031B553B50BEA121B2057E5C9B50E5056E8209A7E9AD9FD6F246F6158V0S0M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CF13ABF897D4980BD6C1031B553B50BE01A1A2250ED94BF06095AEA2795218DDEB463256F615806V5S3M" TargetMode="External"/><Relationship Id="rId23" Type="http://schemas.openxmlformats.org/officeDocument/2006/relationships/hyperlink" Target="consultantplus://offline/ref=BCF13ABF897D4980BD6C1031B553B50BE01B162055E994BF06095AEA2795218DDEB463256F615C05V5S0M" TargetMode="External"/><Relationship Id="rId28" Type="http://schemas.openxmlformats.org/officeDocument/2006/relationships/hyperlink" Target="consultantplus://offline/ref=BCF13ABF897D4980BD6C1031B553B50BE01B162354E794BF06095AEA2795218DDEB463256F615800V5S4M" TargetMode="External"/><Relationship Id="rId36" Type="http://schemas.openxmlformats.org/officeDocument/2006/relationships/hyperlink" Target="consultantplus://offline/ref=BCF13ABF897D4980BD6C1031B553B50BE01A1A2157E894BF06095AEA2795218DDEB463256F615807V5S9M" TargetMode="External"/><Relationship Id="rId49" Type="http://schemas.openxmlformats.org/officeDocument/2006/relationships/hyperlink" Target="consultantplus://offline/ref=BCF13ABF897D4980BD6C1031B553B50BE01B1A2B5CE694BF06095AEA2795218DDEB463256F615806V5S5M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BCF13ABF897D4980BD6C1031B553B50BE0121A205DEC94BF06095AEA2795218DDEB463256F615807V5S6M" TargetMode="External"/><Relationship Id="rId19" Type="http://schemas.openxmlformats.org/officeDocument/2006/relationships/hyperlink" Target="consultantplus://offline/ref=BCF13ABF897D4980BD6C1031B553B50BE01B162055E994BF06095AEA2795218DDEB463256F615906V5S3M" TargetMode="External"/><Relationship Id="rId31" Type="http://schemas.openxmlformats.org/officeDocument/2006/relationships/hyperlink" Target="consultantplus://offline/ref=BCF13ABF897D4980BD6C1031B553B50BE31C1C2651ED94BF06095AEA2795218DDEB463256F615806V5S2M" TargetMode="External"/><Relationship Id="rId44" Type="http://schemas.openxmlformats.org/officeDocument/2006/relationships/hyperlink" Target="consultantplus://offline/ref=BCF13ABF897D4980BD6C1031B553B50BE01B162055E994BF06095AEA2795218DDEB463256CV6S0M" TargetMode="External"/><Relationship Id="rId52" Type="http://schemas.openxmlformats.org/officeDocument/2006/relationships/hyperlink" Target="consultantplus://offline/ref=BCF13ABF897D4980BD6C1031B553B50BE0131E2450E5C9B50E5056E8V2S0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F13ABF897D4980BD6C1031B553B50BE01B1A2B5CE694BF06095AEA2795218DDEB463256F615807V5S6M" TargetMode="External"/><Relationship Id="rId14" Type="http://schemas.openxmlformats.org/officeDocument/2006/relationships/hyperlink" Target="consultantplus://offline/ref=BCF13ABF897D4980BD6C1031B553B50BE31A1F2354EE94BF06095AEA2795218DDEB463256F615806V5S9M" TargetMode="External"/><Relationship Id="rId22" Type="http://schemas.openxmlformats.org/officeDocument/2006/relationships/hyperlink" Target="consultantplus://offline/ref=BCF13ABF897D4980BD6C1031B553B50BE01B162055E994BF06095AEA2795218DDEB463256F61590FV5S5M" TargetMode="External"/><Relationship Id="rId27" Type="http://schemas.openxmlformats.org/officeDocument/2006/relationships/hyperlink" Target="consultantplus://offline/ref=BCF13ABF897D4980BD6C1031B553B50BE0131D2456ED94BF06095AEA27V9S5M" TargetMode="External"/><Relationship Id="rId30" Type="http://schemas.openxmlformats.org/officeDocument/2006/relationships/hyperlink" Target="consultantplus://offline/ref=BCF13ABF897D4980BD6C1031B553B50BE0121A205DEC94BF06095AEA2795218DDEB463256F615806V5S6M" TargetMode="External"/><Relationship Id="rId35" Type="http://schemas.openxmlformats.org/officeDocument/2006/relationships/hyperlink" Target="consultantplus://offline/ref=BCF13ABF897D4980BD6C1031B553B50BE31A1E2A53E894BF06095AEA2795218DDEB463256F615805V5S3M" TargetMode="External"/><Relationship Id="rId43" Type="http://schemas.openxmlformats.org/officeDocument/2006/relationships/hyperlink" Target="consultantplus://offline/ref=BCF13ABF897D4980BD6C1031B553B50BE0121A205DEC94BF06095AEA2795218DDEB463256F615805V5S6M" TargetMode="External"/><Relationship Id="rId48" Type="http://schemas.openxmlformats.org/officeDocument/2006/relationships/hyperlink" Target="consultantplus://offline/ref=BCF13ABF897D4980BD6C1031B553B50BE31A1B2557E694BF06095AEA2795218DDEB463256F615806V5S6M" TargetMode="External"/><Relationship Id="rId56" Type="http://schemas.openxmlformats.org/officeDocument/2006/relationships/hyperlink" Target="consultantplus://offline/ref=BCF13ABF897D4980BD6C1031B553B50BE01A1A2157E894BF06095AEA2795218DDEB463256F61590FV5S2M" TargetMode="External"/><Relationship Id="rId8" Type="http://schemas.openxmlformats.org/officeDocument/2006/relationships/hyperlink" Target="consultantplus://offline/ref=BCF13ABF897D4980BD6C1031B553B50BE01A1A2250ED94BF06095AEA2795218DDEB463256F615806V5S2M" TargetMode="External"/><Relationship Id="rId51" Type="http://schemas.openxmlformats.org/officeDocument/2006/relationships/hyperlink" Target="consultantplus://offline/ref=BCF13ABF897D4980BD6C1031B553B50BE61A172357E5C9B50E5056E8V2S0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6762</Words>
  <Characters>38548</Characters>
  <Application>Microsoft Office Word</Application>
  <DocSecurity>0</DocSecurity>
  <Lines>321</Lines>
  <Paragraphs>90</Paragraphs>
  <ScaleCrop>false</ScaleCrop>
  <Company/>
  <LinksUpToDate>false</LinksUpToDate>
  <CharactersWithSpaces>45220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Нефедьев Николай Борисович</dc:creator>
  <cp:keywords/>
  <dc:description/>
  <cp:lastModifiedBy>Нефедьев Николай Борисович</cp:lastModifiedBy>
  <cp:revision>1</cp:revision>
  <dcterms:created xsi:type="dcterms:W3CDTF">2018-03-29T12:19:00Z</dcterms:created>
  <dcterms:modified xsi:type="dcterms:W3CDTF">2018-03-29T12:21:00Z</dcterms:modified>
</cp:coreProperties>
</file>